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1A1447" w:rsidRDefault="00BD6318" w:rsidP="008F444D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1A1447">
        <w:rPr>
          <w:b/>
          <w:sz w:val="28"/>
          <w:szCs w:val="28"/>
        </w:rPr>
        <w:t>АДМИНИСТРАЦИЯ</w:t>
      </w:r>
      <w:r w:rsidR="00330D5D">
        <w:rPr>
          <w:b/>
          <w:sz w:val="28"/>
          <w:szCs w:val="28"/>
        </w:rPr>
        <w:t xml:space="preserve"> ПЛОТБИЩЕНСКОГО</w:t>
      </w:r>
      <w:r w:rsidR="001A1447" w:rsidRPr="001A1447">
        <w:rPr>
          <w:b/>
          <w:sz w:val="28"/>
          <w:szCs w:val="28"/>
        </w:rPr>
        <w:t xml:space="preserve"> СЕЛЬСКОГО ПОСЕЛЕНИЯ МАЛМЫЖСКОГО РАЙОНА КИРОВСКОЙ ОБЛАСТИ</w:t>
      </w:r>
    </w:p>
    <w:p w:rsidR="00791B50" w:rsidRPr="001A1447" w:rsidRDefault="008F444D" w:rsidP="008F444D">
      <w:pPr>
        <w:spacing w:before="360"/>
        <w:rPr>
          <w:sz w:val="28"/>
          <w:szCs w:val="28"/>
        </w:rPr>
      </w:pPr>
      <w:r>
        <w:rPr>
          <w:i/>
        </w:rPr>
        <w:t xml:space="preserve">                                                        </w:t>
      </w:r>
      <w:r w:rsidR="00447B4C" w:rsidRPr="00831DA8">
        <w:rPr>
          <w:b/>
          <w:sz w:val="28"/>
          <w:szCs w:val="28"/>
        </w:rPr>
        <w:t>ПОСТАНОВЛЕНИЕ</w:t>
      </w:r>
    </w:p>
    <w:p w:rsidR="00791B50" w:rsidRDefault="00B572AF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01.10.2024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1A144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42</w:t>
      </w:r>
    </w:p>
    <w:p w:rsidR="001A1447" w:rsidRDefault="00330D5D" w:rsidP="001A1447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spellStart"/>
      <w:r w:rsidR="004D34F6">
        <w:rPr>
          <w:b/>
          <w:sz w:val="28"/>
          <w:szCs w:val="28"/>
        </w:rPr>
        <w:t>антикоррупционной</w:t>
      </w:r>
      <w:proofErr w:type="spellEnd"/>
      <w:r w:rsidR="004D34F6">
        <w:rPr>
          <w:b/>
          <w:sz w:val="28"/>
          <w:szCs w:val="28"/>
        </w:rPr>
        <w:t xml:space="preserve">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1A1447" w:rsidRDefault="00791B50" w:rsidP="001A1447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proofErr w:type="gramStart"/>
      <w:r w:rsidR="002E375E">
        <w:rPr>
          <w:sz w:val="28"/>
          <w:szCs w:val="28"/>
        </w:rPr>
        <w:t>«О</w:t>
      </w:r>
      <w:proofErr w:type="gramEnd"/>
      <w:r w:rsidR="002E375E">
        <w:rPr>
          <w:sz w:val="28"/>
          <w:szCs w:val="28"/>
        </w:rPr>
        <w:t xml:space="preserve"> противодействии коррупции», </w:t>
      </w:r>
      <w:r w:rsidR="003454C8">
        <w:rPr>
          <w:sz w:val="28"/>
          <w:szCs w:val="28"/>
        </w:rPr>
        <w:t>от 17.07.2009 № 172-ФЗ«</w:t>
      </w:r>
      <w:r w:rsidR="003454C8" w:rsidRPr="003454C8">
        <w:rPr>
          <w:sz w:val="28"/>
          <w:szCs w:val="28"/>
        </w:rPr>
        <w:t xml:space="preserve">Об </w:t>
      </w:r>
      <w:proofErr w:type="spellStart"/>
      <w:r w:rsidR="003454C8" w:rsidRPr="003454C8">
        <w:rPr>
          <w:sz w:val="28"/>
          <w:szCs w:val="28"/>
        </w:rPr>
        <w:t>антикоррупционной</w:t>
      </w:r>
      <w:proofErr w:type="spellEnd"/>
      <w:r w:rsidR="003454C8" w:rsidRPr="003454C8">
        <w:rPr>
          <w:sz w:val="28"/>
          <w:szCs w:val="28"/>
        </w:rPr>
        <w:t xml:space="preserve"> экспертизе нормативных правовых актов и </w:t>
      </w:r>
      <w:proofErr w:type="spellStart"/>
      <w:r w:rsidR="003454C8" w:rsidRPr="003454C8">
        <w:rPr>
          <w:sz w:val="28"/>
          <w:szCs w:val="28"/>
        </w:rPr>
        <w:t>прое</w:t>
      </w:r>
      <w:r w:rsidR="003454C8">
        <w:rPr>
          <w:sz w:val="28"/>
          <w:szCs w:val="28"/>
        </w:rPr>
        <w:t>ктовнормативных</w:t>
      </w:r>
      <w:proofErr w:type="spellEnd"/>
      <w:r w:rsidR="003454C8">
        <w:rPr>
          <w:sz w:val="28"/>
          <w:szCs w:val="28"/>
        </w:rPr>
        <w:t xml:space="preserve">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330D5D">
        <w:rPr>
          <w:sz w:val="28"/>
          <w:szCs w:val="28"/>
        </w:rPr>
        <w:t xml:space="preserve"> </w:t>
      </w:r>
      <w:proofErr w:type="spellStart"/>
      <w:r w:rsidR="00330D5D">
        <w:rPr>
          <w:sz w:val="28"/>
          <w:szCs w:val="28"/>
        </w:rPr>
        <w:t>Плотбищенского</w:t>
      </w:r>
      <w:proofErr w:type="spellEnd"/>
      <w:r w:rsidR="001A1447">
        <w:rPr>
          <w:sz w:val="28"/>
          <w:szCs w:val="28"/>
        </w:rPr>
        <w:t xml:space="preserve">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 xml:space="preserve">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9C4FEB" w:rsidRDefault="004D34F6" w:rsidP="009C4FEB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330D5D">
        <w:rPr>
          <w:sz w:val="28"/>
          <w:szCs w:val="28"/>
        </w:rPr>
        <w:t>Плотбищенского</w:t>
      </w:r>
      <w:proofErr w:type="spellEnd"/>
      <w:r w:rsidR="00330D5D">
        <w:rPr>
          <w:sz w:val="28"/>
          <w:szCs w:val="28"/>
        </w:rPr>
        <w:t xml:space="preserve"> сельского поселения от 17.08.2010 № 18</w:t>
      </w:r>
      <w:r w:rsidR="009C4FEB">
        <w:rPr>
          <w:sz w:val="28"/>
          <w:szCs w:val="28"/>
        </w:rPr>
        <w:t xml:space="preserve"> «О мерах по противодейст</w:t>
      </w:r>
      <w:r w:rsidR="005E4C47">
        <w:rPr>
          <w:sz w:val="28"/>
          <w:szCs w:val="28"/>
        </w:rPr>
        <w:t xml:space="preserve">вию коррупции в </w:t>
      </w:r>
      <w:proofErr w:type="spellStart"/>
      <w:r w:rsidR="005E4C47">
        <w:rPr>
          <w:sz w:val="28"/>
          <w:szCs w:val="28"/>
        </w:rPr>
        <w:t>Плотбищенском</w:t>
      </w:r>
      <w:proofErr w:type="spellEnd"/>
      <w:r w:rsidR="009C4FEB">
        <w:rPr>
          <w:sz w:val="28"/>
          <w:szCs w:val="28"/>
        </w:rPr>
        <w:t xml:space="preserve"> сельском поселении»</w:t>
      </w:r>
    </w:p>
    <w:p w:rsidR="002C1433" w:rsidRPr="0048059A" w:rsidRDefault="004D34F6" w:rsidP="0048059A">
      <w:pPr>
        <w:spacing w:line="360" w:lineRule="exact"/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48059A">
        <w:rPr>
          <w:sz w:val="28"/>
          <w:szCs w:val="28"/>
        </w:rPr>
        <w:t>Информационном бюллетене и на официальном сайте муниципальн</w:t>
      </w:r>
      <w:r w:rsidR="00330D5D">
        <w:rPr>
          <w:sz w:val="28"/>
          <w:szCs w:val="28"/>
        </w:rPr>
        <w:t xml:space="preserve">ого образования </w:t>
      </w:r>
      <w:proofErr w:type="spellStart"/>
      <w:r w:rsidR="00330D5D">
        <w:rPr>
          <w:sz w:val="28"/>
          <w:szCs w:val="28"/>
        </w:rPr>
        <w:t>Плотбищенское</w:t>
      </w:r>
      <w:proofErr w:type="spellEnd"/>
      <w:r w:rsidR="0048059A">
        <w:rPr>
          <w:sz w:val="28"/>
          <w:szCs w:val="28"/>
        </w:rPr>
        <w:t xml:space="preserve"> сельское поселение </w:t>
      </w:r>
      <w:proofErr w:type="spellStart"/>
      <w:r w:rsidR="0048059A">
        <w:rPr>
          <w:sz w:val="28"/>
          <w:szCs w:val="28"/>
        </w:rPr>
        <w:t>Малмыжского</w:t>
      </w:r>
      <w:proofErr w:type="spellEnd"/>
      <w:r w:rsidR="0048059A">
        <w:rPr>
          <w:sz w:val="28"/>
          <w:szCs w:val="28"/>
        </w:rPr>
        <w:t xml:space="preserve"> района Кировской области</w:t>
      </w:r>
      <w:r w:rsidR="002C1433">
        <w:rPr>
          <w:sz w:val="28"/>
          <w:szCs w:val="28"/>
        </w:rPr>
        <w:t>.</w:t>
      </w:r>
    </w:p>
    <w:p w:rsidR="002C1433" w:rsidRPr="0019284D" w:rsidRDefault="004D34F6" w:rsidP="0019284D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</w:t>
      </w:r>
      <w:r w:rsidR="00C75CDC">
        <w:rPr>
          <w:sz w:val="28"/>
          <w:szCs w:val="28"/>
        </w:rPr>
        <w:t>остановления возложить на ведущего специалиста по общим и</w:t>
      </w:r>
      <w:r w:rsidR="00330D5D">
        <w:rPr>
          <w:sz w:val="28"/>
          <w:szCs w:val="28"/>
        </w:rPr>
        <w:t xml:space="preserve"> социальным вопросам </w:t>
      </w:r>
      <w:proofErr w:type="spellStart"/>
      <w:r w:rsidR="00330D5D">
        <w:rPr>
          <w:sz w:val="28"/>
          <w:szCs w:val="28"/>
        </w:rPr>
        <w:t>Мелашенко</w:t>
      </w:r>
      <w:proofErr w:type="spellEnd"/>
      <w:r w:rsidR="00330D5D">
        <w:rPr>
          <w:sz w:val="28"/>
          <w:szCs w:val="28"/>
        </w:rPr>
        <w:t xml:space="preserve"> И.В.</w:t>
      </w: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22024" w:rsidRDefault="00D22024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244" w:type="dxa"/>
        <w:tblLayout w:type="fixed"/>
        <w:tblLook w:val="01E0"/>
      </w:tblPr>
      <w:tblGrid>
        <w:gridCol w:w="9747"/>
        <w:gridCol w:w="6520"/>
        <w:gridCol w:w="284"/>
        <w:gridCol w:w="426"/>
        <w:gridCol w:w="2267"/>
      </w:tblGrid>
      <w:tr w:rsidR="00A7264D" w:rsidRPr="00094089" w:rsidTr="0019284D">
        <w:trPr>
          <w:trHeight w:val="67"/>
        </w:trPr>
        <w:tc>
          <w:tcPr>
            <w:tcW w:w="9747" w:type="dxa"/>
            <w:shd w:val="clear" w:color="auto" w:fill="auto"/>
          </w:tcPr>
          <w:p w:rsidR="00D22024" w:rsidRDefault="00330D5D" w:rsidP="00D22024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Плотбищенского</w:t>
            </w:r>
            <w:proofErr w:type="spellEnd"/>
          </w:p>
          <w:p w:rsidR="00AF1F8E" w:rsidRDefault="00B76928" w:rsidP="00D22024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</w:t>
            </w:r>
            <w:r w:rsidR="005E4C47">
              <w:rPr>
                <w:sz w:val="28"/>
                <w:szCs w:val="28"/>
              </w:rPr>
              <w:t xml:space="preserve">     </w:t>
            </w:r>
            <w:r w:rsidR="00AF1F8E">
              <w:rPr>
                <w:sz w:val="28"/>
                <w:szCs w:val="28"/>
              </w:rPr>
              <w:t xml:space="preserve">                                                      </w:t>
            </w:r>
            <w:r w:rsidR="005E4C47">
              <w:rPr>
                <w:sz w:val="28"/>
                <w:szCs w:val="28"/>
              </w:rPr>
              <w:t xml:space="preserve">И.А. </w:t>
            </w:r>
            <w:proofErr w:type="spellStart"/>
            <w:r w:rsidR="005E4C47">
              <w:rPr>
                <w:sz w:val="28"/>
                <w:szCs w:val="28"/>
              </w:rPr>
              <w:t>Маркитанов</w:t>
            </w:r>
            <w:proofErr w:type="spellEnd"/>
            <w:r w:rsidR="0019284D">
              <w:rPr>
                <w:sz w:val="28"/>
                <w:szCs w:val="28"/>
              </w:rPr>
              <w:t xml:space="preserve"> </w:t>
            </w:r>
            <w:r w:rsidR="00A7264D">
              <w:rPr>
                <w:sz w:val="28"/>
                <w:szCs w:val="28"/>
              </w:rPr>
              <w:t xml:space="preserve"> </w:t>
            </w:r>
          </w:p>
          <w:p w:rsidR="00AF1F8E" w:rsidRDefault="00AF1F8E" w:rsidP="00D22024">
            <w:pPr>
              <w:ind w:right="-159"/>
              <w:rPr>
                <w:sz w:val="28"/>
                <w:szCs w:val="28"/>
              </w:rPr>
            </w:pPr>
          </w:p>
          <w:p w:rsidR="00D22024" w:rsidRDefault="00AF1F8E" w:rsidP="00D22024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дело-1, прокуратура-1, сайт-1=3</w:t>
            </w:r>
            <w:r w:rsidR="00A7264D">
              <w:rPr>
                <w:sz w:val="28"/>
                <w:szCs w:val="28"/>
              </w:rPr>
              <w:t xml:space="preserve">  </w:t>
            </w:r>
            <w:r w:rsidR="0019284D">
              <w:rPr>
                <w:sz w:val="28"/>
                <w:szCs w:val="28"/>
              </w:rPr>
              <w:t xml:space="preserve">    </w:t>
            </w:r>
          </w:p>
          <w:p w:rsidR="00D22024" w:rsidRDefault="00D22024" w:rsidP="00D22024">
            <w:pPr>
              <w:ind w:right="-159"/>
              <w:rPr>
                <w:sz w:val="28"/>
                <w:szCs w:val="28"/>
              </w:rPr>
            </w:pPr>
          </w:p>
          <w:p w:rsidR="00D22024" w:rsidRDefault="00D22024" w:rsidP="00D22024">
            <w:pPr>
              <w:ind w:right="-159"/>
              <w:rPr>
                <w:sz w:val="28"/>
                <w:szCs w:val="28"/>
              </w:rPr>
            </w:pPr>
          </w:p>
          <w:p w:rsidR="00D22024" w:rsidRDefault="00D22024" w:rsidP="00D22024">
            <w:pPr>
              <w:ind w:right="-159"/>
              <w:rPr>
                <w:sz w:val="28"/>
                <w:szCs w:val="28"/>
              </w:rPr>
            </w:pPr>
          </w:p>
          <w:p w:rsidR="00D22024" w:rsidRDefault="00D22024" w:rsidP="00D22024">
            <w:pPr>
              <w:ind w:right="-159"/>
              <w:rPr>
                <w:sz w:val="28"/>
                <w:szCs w:val="28"/>
              </w:rPr>
            </w:pPr>
          </w:p>
          <w:p w:rsidR="00A7264D" w:rsidRPr="00094089" w:rsidRDefault="0019284D" w:rsidP="00D22024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A7264D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6520" w:type="dxa"/>
            <w:shd w:val="clear" w:color="auto" w:fill="auto"/>
          </w:tcPr>
          <w:p w:rsidR="00A7264D" w:rsidRPr="00094089" w:rsidRDefault="00A7264D" w:rsidP="00134CA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A7264D" w:rsidRPr="00094089" w:rsidRDefault="00A7264D" w:rsidP="00134CA4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7264D" w:rsidRPr="00094089" w:rsidRDefault="00A7264D" w:rsidP="00134CA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A7264D" w:rsidRPr="00094089" w:rsidRDefault="00A7264D" w:rsidP="00134CA4">
            <w:pPr>
              <w:rPr>
                <w:sz w:val="28"/>
                <w:szCs w:val="28"/>
              </w:rPr>
            </w:pPr>
          </w:p>
        </w:tc>
      </w:tr>
      <w:tr w:rsidR="00A7264D" w:rsidRPr="00094089" w:rsidTr="0019284D">
        <w:trPr>
          <w:trHeight w:val="188"/>
        </w:trPr>
        <w:tc>
          <w:tcPr>
            <w:tcW w:w="9747" w:type="dxa"/>
            <w:shd w:val="clear" w:color="auto" w:fill="auto"/>
          </w:tcPr>
          <w:p w:rsidR="00A7264D" w:rsidRPr="00D6140E" w:rsidRDefault="00A7264D" w:rsidP="00134CA4">
            <w:pPr>
              <w:spacing w:line="360" w:lineRule="auto"/>
            </w:pPr>
          </w:p>
        </w:tc>
        <w:tc>
          <w:tcPr>
            <w:tcW w:w="6520" w:type="dxa"/>
            <w:shd w:val="clear" w:color="auto" w:fill="auto"/>
          </w:tcPr>
          <w:p w:rsidR="00A7264D" w:rsidRPr="00094089" w:rsidRDefault="00A7264D" w:rsidP="00134CA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A7264D" w:rsidRPr="00D6140E" w:rsidRDefault="00A7264D" w:rsidP="00134CA4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7264D" w:rsidRPr="005E10E8" w:rsidRDefault="00A7264D" w:rsidP="00134CA4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A7264D" w:rsidRPr="00D6140E" w:rsidRDefault="00A7264D" w:rsidP="00134CA4">
            <w:pPr>
              <w:ind w:left="-90" w:right="-79"/>
              <w:jc w:val="center"/>
              <w:rPr>
                <w:i/>
              </w:rPr>
            </w:pPr>
          </w:p>
        </w:tc>
      </w:tr>
    </w:tbl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572AF" w:rsidRPr="0019284D" w:rsidRDefault="00B572A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Pr="00A7264D" w:rsidRDefault="00330D5D" w:rsidP="00A7264D">
      <w:pPr>
        <w:autoSpaceDE w:val="0"/>
        <w:ind w:firstLine="4230"/>
        <w:jc w:val="both"/>
        <w:rPr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Плотбищенского</w:t>
      </w:r>
      <w:proofErr w:type="spellEnd"/>
      <w:r w:rsidR="00A7264D">
        <w:rPr>
          <w:rStyle w:val="1"/>
          <w:sz w:val="28"/>
          <w:szCs w:val="28"/>
        </w:rPr>
        <w:t xml:space="preserve"> сельского поселения </w:t>
      </w:r>
    </w:p>
    <w:p w:rsidR="00071182" w:rsidRPr="0091312B" w:rsidRDefault="00330D5D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__________  № ____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</w:t>
      </w:r>
      <w:proofErr w:type="spellStart"/>
      <w:r w:rsidRPr="00C12DE0">
        <w:rPr>
          <w:b/>
          <w:sz w:val="28"/>
          <w:szCs w:val="28"/>
        </w:rPr>
        <w:t>антикоррупционной</w:t>
      </w:r>
      <w:proofErr w:type="spellEnd"/>
      <w:r w:rsidRPr="00C12DE0">
        <w:rPr>
          <w:b/>
          <w:sz w:val="28"/>
          <w:szCs w:val="28"/>
        </w:rPr>
        <w:t xml:space="preserve">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D22024">
      <w:pPr>
        <w:pStyle w:val="ac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A7264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7264D">
        <w:rPr>
          <w:rFonts w:eastAsiaTheme="minorHAnsi"/>
          <w:sz w:val="28"/>
          <w:szCs w:val="28"/>
          <w:lang w:eastAsia="en-US"/>
        </w:rPr>
        <w:t xml:space="preserve">Константиновского сельского поселения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proofErr w:type="spellStart"/>
      <w:r w:rsidR="00EC55C6">
        <w:rPr>
          <w:sz w:val="28"/>
          <w:szCs w:val="28"/>
        </w:rPr>
        <w:t>антикоррупционной</w:t>
      </w:r>
      <w:proofErr w:type="spellEnd"/>
      <w:r w:rsidR="00EC55C6">
        <w:rPr>
          <w:sz w:val="28"/>
          <w:szCs w:val="28"/>
        </w:rPr>
        <w:t xml:space="preserve"> экспертизы</w:t>
      </w:r>
      <w:r w:rsidR="00A7264D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19284D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 xml:space="preserve">Об </w:t>
      </w:r>
      <w:proofErr w:type="spellStart"/>
      <w:r w:rsidR="00C47392" w:rsidRPr="00C47392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D22024">
      <w:pPr>
        <w:pStyle w:val="ac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 xml:space="preserve">. При проведении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используется методика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bookmarkStart w:id="0" w:name="_GoBack"/>
      <w:bookmarkEnd w:id="0"/>
      <w:r w:rsidR="00E91B01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 xml:space="preserve">Об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 xml:space="preserve">2. Виды </w:t>
      </w:r>
      <w:proofErr w:type="spellStart"/>
      <w:r w:rsidRPr="00206525">
        <w:rPr>
          <w:b/>
          <w:sz w:val="28"/>
          <w:szCs w:val="28"/>
        </w:rPr>
        <w:t>антикоррупционной</w:t>
      </w:r>
      <w:proofErr w:type="spellEnd"/>
      <w:r w:rsidRPr="00206525">
        <w:rPr>
          <w:b/>
          <w:sz w:val="28"/>
          <w:szCs w:val="28"/>
        </w:rPr>
        <w:t xml:space="preserve">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К видам </w:t>
      </w:r>
      <w:proofErr w:type="spellStart"/>
      <w:r w:rsidRPr="00206525">
        <w:rPr>
          <w:sz w:val="28"/>
          <w:szCs w:val="28"/>
        </w:rPr>
        <w:t>антикоррупционной</w:t>
      </w:r>
      <w:proofErr w:type="spellEnd"/>
      <w:r w:rsidRPr="00206525">
        <w:rPr>
          <w:sz w:val="28"/>
          <w:szCs w:val="28"/>
        </w:rPr>
        <w:t xml:space="preserve"> экспертизы относятся:</w:t>
      </w:r>
    </w:p>
    <w:p w:rsidR="00206525" w:rsidRPr="00206525" w:rsidRDefault="00206525" w:rsidP="00D22024">
      <w:pPr>
        <w:pStyle w:val="ac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lastRenderedPageBreak/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D22024">
      <w:pPr>
        <w:pStyle w:val="ac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 действующих муниципальных нормативных правовых актов;</w:t>
      </w:r>
    </w:p>
    <w:p w:rsidR="00206525" w:rsidRPr="00206525" w:rsidRDefault="00206525" w:rsidP="00D22024">
      <w:pPr>
        <w:pStyle w:val="ac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 xml:space="preserve">независимая </w:t>
      </w: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экспертиза.</w:t>
      </w:r>
    </w:p>
    <w:p w:rsidR="00C47392" w:rsidRDefault="0020652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A7264D" w:rsidRPr="00A7264D">
        <w:rPr>
          <w:sz w:val="28"/>
          <w:szCs w:val="28"/>
        </w:rPr>
        <w:t>ведущий специалист по общим и социальным вопросам</w:t>
      </w:r>
      <w:r w:rsidR="00A7264D">
        <w:rPr>
          <w:i/>
          <w:sz w:val="28"/>
          <w:szCs w:val="28"/>
        </w:rPr>
        <w:t xml:space="preserve"> </w:t>
      </w:r>
      <w:r w:rsidR="00720D1D" w:rsidRPr="0076658B">
        <w:rPr>
          <w:sz w:val="28"/>
          <w:szCs w:val="28"/>
        </w:rPr>
        <w:t xml:space="preserve"> администрации </w:t>
      </w:r>
      <w:r w:rsidR="00A7264D">
        <w:rPr>
          <w:sz w:val="28"/>
          <w:szCs w:val="28"/>
        </w:rPr>
        <w:t xml:space="preserve">(далее </w:t>
      </w:r>
      <w:proofErr w:type="gramStart"/>
      <w:r w:rsidR="00A7264D">
        <w:rPr>
          <w:sz w:val="28"/>
          <w:szCs w:val="28"/>
        </w:rPr>
        <w:t>–о</w:t>
      </w:r>
      <w:proofErr w:type="gramEnd"/>
      <w:r w:rsidR="00A7264D">
        <w:rPr>
          <w:sz w:val="28"/>
          <w:szCs w:val="28"/>
        </w:rPr>
        <w:t xml:space="preserve">тветственное </w:t>
      </w:r>
      <w:r w:rsidR="00723078">
        <w:rPr>
          <w:sz w:val="28"/>
          <w:szCs w:val="28"/>
        </w:rPr>
        <w:t xml:space="preserve">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Pr="00206525">
        <w:rPr>
          <w:sz w:val="28"/>
          <w:szCs w:val="28"/>
        </w:rPr>
        <w:t xml:space="preserve">проводит </w:t>
      </w:r>
      <w:proofErr w:type="spellStart"/>
      <w:r w:rsidRPr="00206525">
        <w:rPr>
          <w:sz w:val="28"/>
          <w:szCs w:val="28"/>
        </w:rPr>
        <w:t>антикоррупционную</w:t>
      </w:r>
      <w:proofErr w:type="spellEnd"/>
      <w:r w:rsidRPr="00206525">
        <w:rPr>
          <w:sz w:val="28"/>
          <w:szCs w:val="28"/>
        </w:rPr>
        <w:t xml:space="preserve"> экспертизу</w:t>
      </w:r>
      <w:r w:rsidR="00A7264D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D220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антикоррупционную</w:t>
      </w:r>
      <w:proofErr w:type="spellEnd"/>
      <w:r>
        <w:rPr>
          <w:bCs/>
          <w:sz w:val="28"/>
          <w:szCs w:val="28"/>
        </w:rPr>
        <w:t xml:space="preserve"> экспертизу</w:t>
      </w:r>
      <w:r w:rsidR="005E4C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="00A7264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</w:t>
      </w:r>
      <w:proofErr w:type="spellStart"/>
      <w:r>
        <w:rPr>
          <w:bCs/>
          <w:sz w:val="28"/>
          <w:szCs w:val="28"/>
        </w:rPr>
        <w:t>регистри</w:t>
      </w:r>
      <w:r w:rsidR="00A7264D">
        <w:rPr>
          <w:bCs/>
          <w:sz w:val="28"/>
          <w:szCs w:val="28"/>
        </w:rPr>
        <w:t>руются</w:t>
      </w:r>
      <w:r>
        <w:rPr>
          <w:sz w:val="28"/>
          <w:szCs w:val="28"/>
        </w:rPr>
        <w:t>ответственным</w:t>
      </w:r>
      <w:proofErr w:type="spellEnd"/>
      <w:r>
        <w:rPr>
          <w:sz w:val="28"/>
          <w:szCs w:val="28"/>
        </w:rPr>
        <w:t xml:space="preserve"> лицом</w:t>
      </w:r>
      <w:r w:rsidR="00A7264D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A726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A7264D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на </w:t>
      </w:r>
      <w:proofErr w:type="spellStart"/>
      <w:r w:rsidRPr="00B7750F">
        <w:rPr>
          <w:bCs/>
          <w:sz w:val="28"/>
          <w:szCs w:val="28"/>
        </w:rPr>
        <w:t>антикоррупционную</w:t>
      </w:r>
      <w:proofErr w:type="spellEnd"/>
      <w:r w:rsidRPr="00B7750F">
        <w:rPr>
          <w:bCs/>
          <w:sz w:val="28"/>
          <w:szCs w:val="28"/>
        </w:rPr>
        <w:t xml:space="preserve">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proofErr w:type="gramStart"/>
      <w:r w:rsidR="00A726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D22024">
      <w:pPr>
        <w:pStyle w:val="ac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</w:t>
      </w:r>
      <w:proofErr w:type="spellStart"/>
      <w:r w:rsidR="00C47392" w:rsidRPr="00C47392">
        <w:rPr>
          <w:sz w:val="28"/>
          <w:szCs w:val="28"/>
        </w:rPr>
        <w:t>Антикоррупционная</w:t>
      </w:r>
      <w:proofErr w:type="spellEnd"/>
      <w:r w:rsidR="00C47392" w:rsidRPr="00C47392">
        <w:rPr>
          <w:sz w:val="28"/>
          <w:szCs w:val="28"/>
        </w:rPr>
        <w:t xml:space="preserve">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A7264D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A7264D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A7264D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A7264D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proofErr w:type="spellStart"/>
      <w:r w:rsidR="00FF0D74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proofErr w:type="spellStart"/>
      <w:r w:rsidR="00C47392" w:rsidRPr="00C47392">
        <w:rPr>
          <w:sz w:val="28"/>
          <w:szCs w:val="28"/>
        </w:rPr>
        <w:t>заключения</w:t>
      </w:r>
      <w:r w:rsidR="00332BC9">
        <w:rPr>
          <w:sz w:val="28"/>
          <w:szCs w:val="28"/>
        </w:rPr>
        <w:t>по</w:t>
      </w:r>
      <w:proofErr w:type="spellEnd"/>
      <w:r w:rsidR="00332BC9">
        <w:rPr>
          <w:sz w:val="28"/>
          <w:szCs w:val="28"/>
        </w:rPr>
        <w:t xml:space="preserve">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proofErr w:type="spellStart"/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332BC9">
        <w:rPr>
          <w:sz w:val="28"/>
          <w:szCs w:val="28"/>
        </w:rPr>
        <w:t>по</w:t>
      </w:r>
      <w:proofErr w:type="spellEnd"/>
      <w:r w:rsidR="00332BC9">
        <w:rPr>
          <w:sz w:val="28"/>
          <w:szCs w:val="28"/>
        </w:rPr>
        <w:t xml:space="preserve">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A7264D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proofErr w:type="spellStart"/>
      <w:r w:rsidR="001F613B">
        <w:rPr>
          <w:sz w:val="28"/>
          <w:szCs w:val="28"/>
        </w:rPr>
        <w:t>антикоррупционную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</w:t>
      </w:r>
      <w:proofErr w:type="gramStart"/>
      <w:r w:rsidRPr="006D3ADD">
        <w:rPr>
          <w:sz w:val="28"/>
          <w:szCs w:val="28"/>
        </w:rPr>
        <w:t>а(</w:t>
      </w:r>
      <w:proofErr w:type="gramEnd"/>
      <w:r w:rsidRPr="006D3ADD">
        <w:rPr>
          <w:sz w:val="28"/>
          <w:szCs w:val="28"/>
        </w:rPr>
        <w:t xml:space="preserve">разделов, глав, статей, частей, пунктов, подпунктов, абзацев)и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D22024">
      <w:pPr>
        <w:pStyle w:val="ac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</w:t>
      </w:r>
      <w:proofErr w:type="spellStart"/>
      <w:r w:rsidRPr="006D3ADD">
        <w:rPr>
          <w:sz w:val="28"/>
          <w:szCs w:val="28"/>
        </w:rPr>
        <w:t>заключении</w:t>
      </w:r>
      <w:r w:rsidR="00332BC9">
        <w:rPr>
          <w:sz w:val="28"/>
          <w:szCs w:val="28"/>
        </w:rPr>
        <w:t>по</w:t>
      </w:r>
      <w:proofErr w:type="spellEnd"/>
      <w:r w:rsidR="00332BC9">
        <w:rPr>
          <w:sz w:val="28"/>
          <w:szCs w:val="28"/>
        </w:rPr>
        <w:t xml:space="preserve">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D22024">
      <w:pPr>
        <w:pStyle w:val="ac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D220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</w:t>
      </w:r>
      <w:proofErr w:type="gramStart"/>
      <w:r w:rsidR="00C47392" w:rsidRPr="00C47392">
        <w:rPr>
          <w:sz w:val="28"/>
          <w:szCs w:val="28"/>
        </w:rPr>
        <w:t xml:space="preserve">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  <w:proofErr w:type="gramEnd"/>
    </w:p>
    <w:p w:rsidR="00C47392" w:rsidRPr="00C47392" w:rsidRDefault="0020652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proofErr w:type="spellStart"/>
      <w:r w:rsidR="002B683B" w:rsidRPr="00C47392">
        <w:rPr>
          <w:sz w:val="28"/>
          <w:szCs w:val="28"/>
        </w:rPr>
        <w:t>акта</w:t>
      </w:r>
      <w:proofErr w:type="gramStart"/>
      <w:r w:rsidR="003A00E2">
        <w:rPr>
          <w:sz w:val="28"/>
          <w:szCs w:val="28"/>
        </w:rPr>
        <w:t>,</w:t>
      </w:r>
      <w:r w:rsidR="007D7503">
        <w:rPr>
          <w:sz w:val="28"/>
          <w:szCs w:val="28"/>
        </w:rPr>
        <w:t>н</w:t>
      </w:r>
      <w:proofErr w:type="gramEnd"/>
      <w:r w:rsidR="007D7503">
        <w:rPr>
          <w:sz w:val="28"/>
          <w:szCs w:val="28"/>
        </w:rPr>
        <w:t>е</w:t>
      </w:r>
      <w:proofErr w:type="spellEnd"/>
      <w:r w:rsidR="007D7503">
        <w:rPr>
          <w:sz w:val="28"/>
          <w:szCs w:val="28"/>
        </w:rPr>
        <w:t xml:space="preserve"> позднее 5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proofErr w:type="spellStart"/>
      <w:r w:rsidR="008651D4">
        <w:rPr>
          <w:sz w:val="28"/>
          <w:szCs w:val="28"/>
        </w:rPr>
        <w:t>антикоррупционную</w:t>
      </w:r>
      <w:proofErr w:type="spellEnd"/>
      <w:r w:rsidR="008651D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D22024">
      <w:pPr>
        <w:pStyle w:val="ac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E91B01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 xml:space="preserve">В случае обнаружения в </w:t>
      </w:r>
      <w:r w:rsidR="008A471D">
        <w:rPr>
          <w:sz w:val="28"/>
          <w:szCs w:val="28"/>
        </w:rPr>
        <w:t>муниципальном</w:t>
      </w:r>
      <w:r w:rsidR="00A7264D">
        <w:rPr>
          <w:sz w:val="28"/>
          <w:szCs w:val="28"/>
        </w:rPr>
        <w:t xml:space="preserve"> нормативном правовом </w:t>
      </w:r>
      <w:proofErr w:type="spellStart"/>
      <w:r w:rsidR="00A7264D">
        <w:rPr>
          <w:sz w:val="28"/>
          <w:szCs w:val="28"/>
        </w:rPr>
        <w:t>акти</w:t>
      </w:r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6B1078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</w:t>
      </w:r>
      <w:proofErr w:type="spellStart"/>
      <w:r w:rsidR="00C47392" w:rsidRPr="00C47392">
        <w:rPr>
          <w:sz w:val="28"/>
          <w:szCs w:val="28"/>
        </w:rPr>
        <w:t>антикоррупционную</w:t>
      </w:r>
      <w:proofErr w:type="spellEnd"/>
      <w:r w:rsidR="00C47392" w:rsidRPr="00C47392">
        <w:rPr>
          <w:sz w:val="28"/>
          <w:szCs w:val="28"/>
        </w:rPr>
        <w:t xml:space="preserve"> экспертизу.</w:t>
      </w:r>
      <w:proofErr w:type="gramEnd"/>
    </w:p>
    <w:p w:rsidR="00934018" w:rsidRDefault="00934018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 xml:space="preserve">Срок проведения </w:t>
      </w:r>
      <w:proofErr w:type="spellStart"/>
      <w:r w:rsidRPr="006456F7">
        <w:rPr>
          <w:sz w:val="28"/>
          <w:szCs w:val="28"/>
        </w:rPr>
        <w:t>антикоррупционной</w:t>
      </w:r>
      <w:proofErr w:type="spellEnd"/>
      <w:r w:rsidRPr="006456F7">
        <w:rPr>
          <w:sz w:val="28"/>
          <w:szCs w:val="28"/>
        </w:rPr>
        <w:t xml:space="preserve">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6B1078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6B1078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6B1078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F8174C" w:rsidRDefault="00F8174C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</w:t>
      </w:r>
      <w:proofErr w:type="spellStart"/>
      <w:r w:rsidR="00332BC9">
        <w:rPr>
          <w:sz w:val="28"/>
          <w:szCs w:val="28"/>
        </w:rPr>
        <w:t>антикоррупционной</w:t>
      </w:r>
      <w:proofErr w:type="spellEnd"/>
      <w:r w:rsidR="00332BC9">
        <w:rPr>
          <w:sz w:val="28"/>
          <w:szCs w:val="28"/>
        </w:rPr>
        <w:t xml:space="preserve">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6B1078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6B1078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 xml:space="preserve">по результатам </w:t>
      </w:r>
      <w:proofErr w:type="spellStart"/>
      <w:r w:rsidR="004B3209">
        <w:rPr>
          <w:sz w:val="28"/>
          <w:szCs w:val="28"/>
        </w:rPr>
        <w:t>антикоррупционной</w:t>
      </w:r>
      <w:proofErr w:type="spellEnd"/>
      <w:r w:rsidR="004B3209">
        <w:rPr>
          <w:sz w:val="28"/>
          <w:szCs w:val="28"/>
        </w:rPr>
        <w:t xml:space="preserve"> экспертизы</w:t>
      </w:r>
      <w:r w:rsidR="006B1078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</w:t>
      </w:r>
      <w:r w:rsidR="006B1078">
        <w:rPr>
          <w:sz w:val="28"/>
          <w:szCs w:val="28"/>
        </w:rPr>
        <w:t>ого правового акта</w:t>
      </w:r>
      <w:r w:rsidR="00D22024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</w:t>
      </w:r>
      <w:proofErr w:type="gramEnd"/>
      <w:r w:rsidR="00C47392" w:rsidRPr="00C47392">
        <w:rPr>
          <w:sz w:val="28"/>
          <w:szCs w:val="28"/>
        </w:rPr>
        <w:t xml:space="preserve">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  <w:r w:rsidR="00D22024">
        <w:rPr>
          <w:sz w:val="28"/>
          <w:szCs w:val="28"/>
        </w:rPr>
        <w:t xml:space="preserve">   </w:t>
      </w:r>
    </w:p>
    <w:p w:rsidR="00D22024" w:rsidRDefault="00D22024" w:rsidP="00D22024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 xml:space="preserve">5. Независимая </w:t>
      </w:r>
      <w:proofErr w:type="spellStart"/>
      <w:r w:rsidRPr="00F8174C">
        <w:rPr>
          <w:b/>
          <w:sz w:val="28"/>
          <w:szCs w:val="28"/>
        </w:rPr>
        <w:t>антикоррупционная</w:t>
      </w:r>
      <w:proofErr w:type="spellEnd"/>
      <w:r w:rsidRPr="00F8174C">
        <w:rPr>
          <w:b/>
          <w:sz w:val="28"/>
          <w:szCs w:val="28"/>
        </w:rPr>
        <w:t xml:space="preserve">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</w:t>
      </w:r>
      <w:proofErr w:type="spellStart"/>
      <w:r w:rsidR="006D3ADD" w:rsidRPr="006D3ADD">
        <w:rPr>
          <w:sz w:val="28"/>
          <w:szCs w:val="28"/>
        </w:rPr>
        <w:t>антикоррупционная</w:t>
      </w:r>
      <w:proofErr w:type="spellEnd"/>
      <w:r w:rsidR="006D3ADD" w:rsidRPr="006D3ADD">
        <w:rPr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6D3ADD" w:rsidRPr="006D3ADD">
        <w:rPr>
          <w:sz w:val="28"/>
          <w:szCs w:val="28"/>
        </w:rPr>
        <w:t>антикоррупционной</w:t>
      </w:r>
      <w:proofErr w:type="spellEnd"/>
      <w:r w:rsidR="006D3ADD" w:rsidRPr="006D3ADD">
        <w:rPr>
          <w:sz w:val="28"/>
          <w:szCs w:val="28"/>
        </w:rPr>
        <w:t xml:space="preserve"> экспертизы нормативных правовых актов</w:t>
      </w:r>
      <w:r w:rsidR="006B1078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</w:t>
      </w:r>
      <w:r w:rsidR="005E07CB">
        <w:rPr>
          <w:sz w:val="28"/>
          <w:szCs w:val="28"/>
        </w:rPr>
        <w:t>администрация</w:t>
      </w:r>
      <w:r w:rsidR="006B1078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6B1078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D22024">
      <w:pPr>
        <w:pStyle w:val="ac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6B1078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D22024">
      <w:pPr>
        <w:pStyle w:val="ac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lastRenderedPageBreak/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D22024">
      <w:pPr>
        <w:pStyle w:val="ac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даты начала и окончания приема заключений по результатам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экспертизы;</w:t>
      </w:r>
    </w:p>
    <w:p w:rsidR="00E76FC3" w:rsidRPr="00E76FC3" w:rsidRDefault="00A22ED1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D22024">
      <w:pPr>
        <w:pStyle w:val="ac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6B1078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6B1078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 xml:space="preserve">. Результаты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отражаются в заключении.</w:t>
      </w:r>
    </w:p>
    <w:p w:rsidR="00F8174C" w:rsidRDefault="00F8174C" w:rsidP="00D2202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</w:t>
      </w:r>
      <w:proofErr w:type="spellStart"/>
      <w:r w:rsidR="00F611E8" w:rsidRPr="00F611E8">
        <w:rPr>
          <w:sz w:val="28"/>
          <w:szCs w:val="28"/>
        </w:rPr>
        <w:t>антикоррупционной</w:t>
      </w:r>
      <w:proofErr w:type="spellEnd"/>
      <w:r w:rsidR="00F611E8" w:rsidRPr="00F611E8">
        <w:rPr>
          <w:sz w:val="28"/>
          <w:szCs w:val="28"/>
        </w:rPr>
        <w:t xml:space="preserve">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D22024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</w:t>
      </w:r>
      <w:proofErr w:type="spellStart"/>
      <w:r w:rsidRPr="00F8174C">
        <w:rPr>
          <w:sz w:val="28"/>
          <w:szCs w:val="28"/>
        </w:rPr>
        <w:t>антикоррупционную</w:t>
      </w:r>
      <w:proofErr w:type="spellEnd"/>
      <w:r w:rsidRPr="00F8174C">
        <w:rPr>
          <w:sz w:val="28"/>
          <w:szCs w:val="28"/>
        </w:rPr>
        <w:t xml:space="preserve">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6B1078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  <w:proofErr w:type="gramEnd"/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D22024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426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и муниципальных нормативных правовых актов, поступивших на </w:t>
      </w:r>
      <w:proofErr w:type="spellStart"/>
      <w:r w:rsidRPr="00332BC9">
        <w:rPr>
          <w:rFonts w:eastAsiaTheme="minorHAnsi"/>
          <w:b/>
          <w:sz w:val="28"/>
          <w:szCs w:val="28"/>
          <w:lang w:eastAsia="en-US"/>
        </w:rPr>
        <w:t>антикоррупционную</w:t>
      </w:r>
      <w:proofErr w:type="spellEnd"/>
      <w:r w:rsidRPr="00332BC9">
        <w:rPr>
          <w:rFonts w:eastAsiaTheme="minorHAnsi"/>
          <w:b/>
          <w:sz w:val="28"/>
          <w:szCs w:val="28"/>
          <w:lang w:eastAsia="en-US"/>
        </w:rPr>
        <w:t xml:space="preserve">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>/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структурного </w:t>
            </w:r>
            <w:proofErr w:type="spellStart"/>
            <w:r w:rsidRPr="00332BC9">
              <w:rPr>
                <w:rFonts w:eastAsiaTheme="minorHAnsi"/>
                <w:lang w:eastAsia="en-US"/>
              </w:rPr>
              <w:t>подразделения</w:t>
            </w:r>
            <w:proofErr w:type="gramStart"/>
            <w:r>
              <w:rPr>
                <w:rFonts w:eastAsiaTheme="minorHAnsi"/>
                <w:lang w:eastAsia="en-US"/>
              </w:rPr>
              <w:t>,о</w:t>
            </w:r>
            <w:proofErr w:type="gramEnd"/>
            <w:r>
              <w:rPr>
                <w:rFonts w:eastAsiaTheme="minorHAnsi"/>
                <w:lang w:eastAsia="en-US"/>
              </w:rPr>
              <w:t>траслевого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 xml:space="preserve">, проводившего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E9" w:rsidRDefault="00AE24E9" w:rsidP="00072C5F">
      <w:r>
        <w:separator/>
      </w:r>
    </w:p>
  </w:endnote>
  <w:endnote w:type="continuationSeparator" w:id="0">
    <w:p w:rsidR="00AE24E9" w:rsidRDefault="00AE24E9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E9" w:rsidRDefault="00AE24E9" w:rsidP="00072C5F">
      <w:r>
        <w:separator/>
      </w:r>
    </w:p>
  </w:footnote>
  <w:footnote w:type="continuationSeparator" w:id="0">
    <w:p w:rsidR="00AE24E9" w:rsidRDefault="00AE24E9" w:rsidP="00072C5F">
      <w:r>
        <w:continuationSeparator/>
      </w:r>
    </w:p>
  </w:footnote>
  <w:footnote w:id="1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</w:t>
      </w:r>
      <w:proofErr w:type="spellStart"/>
      <w:r w:rsidRPr="005145CD">
        <w:rPr>
          <w:sz w:val="24"/>
          <w:szCs w:val="24"/>
        </w:rPr>
        <w:t>подразделени</w:t>
      </w:r>
      <w:r>
        <w:rPr>
          <w:sz w:val="24"/>
          <w:szCs w:val="24"/>
        </w:rPr>
        <w:t>я</w:t>
      </w:r>
      <w:r w:rsidR="00C15130">
        <w:rPr>
          <w:sz w:val="24"/>
          <w:szCs w:val="24"/>
        </w:rPr>
        <w:t>проведение</w:t>
      </w:r>
      <w:proofErr w:type="spellEnd"/>
      <w:r w:rsidR="00C15130">
        <w:rPr>
          <w:sz w:val="24"/>
          <w:szCs w:val="24"/>
        </w:rPr>
        <w:t xml:space="preserve"> </w:t>
      </w:r>
      <w:proofErr w:type="spellStart"/>
      <w:r w:rsidR="00C15130">
        <w:rPr>
          <w:sz w:val="24"/>
          <w:szCs w:val="24"/>
        </w:rPr>
        <w:t>антикоррупционной</w:t>
      </w:r>
      <w:proofErr w:type="spellEnd"/>
      <w:r w:rsidR="00C15130">
        <w:rPr>
          <w:sz w:val="24"/>
          <w:szCs w:val="24"/>
        </w:rPr>
        <w:t xml:space="preserve">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2E1C9E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AF1F8E">
          <w:rPr>
            <w:noProof/>
            <w:sz w:val="28"/>
            <w:szCs w:val="28"/>
          </w:rPr>
          <w:t>6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CA1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C6C4B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59E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284D"/>
    <w:rsid w:val="00196134"/>
    <w:rsid w:val="001A1447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1F6B9C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C9E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0D5D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880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208E"/>
    <w:rsid w:val="00475DA3"/>
    <w:rsid w:val="004763E3"/>
    <w:rsid w:val="0048059A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10CF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4C47"/>
    <w:rsid w:val="005E7358"/>
    <w:rsid w:val="005F7296"/>
    <w:rsid w:val="00606014"/>
    <w:rsid w:val="00611905"/>
    <w:rsid w:val="006133C1"/>
    <w:rsid w:val="006156D4"/>
    <w:rsid w:val="00620CE6"/>
    <w:rsid w:val="006231F3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078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2C1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0F1A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1A0C"/>
    <w:rsid w:val="008D2ADA"/>
    <w:rsid w:val="008D4E90"/>
    <w:rsid w:val="008D5461"/>
    <w:rsid w:val="008D6815"/>
    <w:rsid w:val="008E5898"/>
    <w:rsid w:val="008E6795"/>
    <w:rsid w:val="008E67ED"/>
    <w:rsid w:val="008F1515"/>
    <w:rsid w:val="008F444D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4FEB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264D"/>
    <w:rsid w:val="00A7615D"/>
    <w:rsid w:val="00A81B82"/>
    <w:rsid w:val="00A8350C"/>
    <w:rsid w:val="00A92862"/>
    <w:rsid w:val="00A9473E"/>
    <w:rsid w:val="00A95B3B"/>
    <w:rsid w:val="00A96300"/>
    <w:rsid w:val="00AA1FAF"/>
    <w:rsid w:val="00AA27DA"/>
    <w:rsid w:val="00AB68CD"/>
    <w:rsid w:val="00AC1E47"/>
    <w:rsid w:val="00AC681E"/>
    <w:rsid w:val="00AD0F92"/>
    <w:rsid w:val="00AD381C"/>
    <w:rsid w:val="00AD43E6"/>
    <w:rsid w:val="00AE04AC"/>
    <w:rsid w:val="00AE24E9"/>
    <w:rsid w:val="00AE5782"/>
    <w:rsid w:val="00AF089E"/>
    <w:rsid w:val="00AF0E56"/>
    <w:rsid w:val="00AF1F72"/>
    <w:rsid w:val="00AF1F8E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572AF"/>
    <w:rsid w:val="00B62DAD"/>
    <w:rsid w:val="00B6589B"/>
    <w:rsid w:val="00B65CCF"/>
    <w:rsid w:val="00B65DC5"/>
    <w:rsid w:val="00B70982"/>
    <w:rsid w:val="00B72BB3"/>
    <w:rsid w:val="00B742CD"/>
    <w:rsid w:val="00B76928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C407C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26F29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75CDC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2024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241A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3D69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1B01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A2646-71AE-4CB5-A4C7-D0FF6EC6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Владелец</cp:lastModifiedBy>
  <cp:revision>500</cp:revision>
  <cp:lastPrinted>2024-10-10T10:33:00Z</cp:lastPrinted>
  <dcterms:created xsi:type="dcterms:W3CDTF">2022-04-01T13:22:00Z</dcterms:created>
  <dcterms:modified xsi:type="dcterms:W3CDTF">2024-10-10T10:37:00Z</dcterms:modified>
</cp:coreProperties>
</file>