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6A" w:rsidRPr="003D096A" w:rsidRDefault="00B55CF1" w:rsidP="003D096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01CFA">
        <w:rPr>
          <w:rFonts w:ascii="Times New Roman" w:hAnsi="Times New Roman" w:cs="Times New Roman"/>
          <w:sz w:val="28"/>
        </w:rPr>
        <w:t>«</w:t>
      </w:r>
      <w:r w:rsidR="003D096A" w:rsidRPr="003D096A">
        <w:rPr>
          <w:rFonts w:ascii="Times New Roman" w:hAnsi="Times New Roman" w:cs="Times New Roman"/>
          <w:sz w:val="28"/>
        </w:rPr>
        <w:t>Основные государственные гарантии детям-сиротам и детям, ост</w:t>
      </w:r>
      <w:r w:rsidR="003D096A">
        <w:rPr>
          <w:rFonts w:ascii="Times New Roman" w:hAnsi="Times New Roman" w:cs="Times New Roman"/>
          <w:sz w:val="28"/>
        </w:rPr>
        <w:t>авшимся без попечения родителей»</w:t>
      </w:r>
    </w:p>
    <w:p w:rsidR="003D096A" w:rsidRPr="003D096A" w:rsidRDefault="003D096A" w:rsidP="003D0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96A">
        <w:rPr>
          <w:rFonts w:ascii="Times New Roman" w:hAnsi="Times New Roman" w:cs="Times New Roman"/>
          <w:sz w:val="28"/>
        </w:rPr>
        <w:t>Основные государственные гарантии детям-сиротам и детям, оставшимся без попечения родителей установлены Федеральным законом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3D096A" w:rsidRPr="003D096A" w:rsidRDefault="003D096A" w:rsidP="003D0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96A">
        <w:rPr>
          <w:rFonts w:ascii="Times New Roman" w:hAnsi="Times New Roman" w:cs="Times New Roman"/>
          <w:sz w:val="28"/>
        </w:rPr>
        <w:t>В соответствии с данным нормативным актом установлены дополнительные гарантии таких прав детей-сирот и детей, оставшихся без попечения родителей, как право на образование, право на медицинское обслуживание, право на имущество и жилое помещение, право на труд.</w:t>
      </w:r>
    </w:p>
    <w:p w:rsidR="003D096A" w:rsidRPr="003D096A" w:rsidRDefault="003D096A" w:rsidP="003D0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96A">
        <w:rPr>
          <w:rFonts w:ascii="Times New Roman" w:hAnsi="Times New Roman" w:cs="Times New Roman"/>
          <w:sz w:val="28"/>
        </w:rPr>
        <w:t>В соответствии со ст. 121 Семейного кодекса Российской Федерации (СК РФ) защита прав и интересов детей в случае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взять своих детей из образовательных организаций, медицинских организаций, организаций, оказывающих социальные услуги, или аналогичных организаций, при создании действиями или бездействием родителей условий, представляющих угрозу жизни и здоровью детей либо препятствующих их нормальному воспитанию и развитию, а также в других случаях отсутствия родительского попечения возлагается на органы опеки и попечительства.</w:t>
      </w:r>
    </w:p>
    <w:p w:rsidR="00A02406" w:rsidRDefault="003D096A" w:rsidP="003D0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96A">
        <w:rPr>
          <w:rFonts w:ascii="Times New Roman" w:hAnsi="Times New Roman" w:cs="Times New Roman"/>
          <w:sz w:val="28"/>
        </w:rPr>
        <w:t>Согласно ст. 123 СК РФ дети, оставшиеся без попечения родителей, подлежат передаче в семью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временно, на период до их устройства на воспитание в семью, передаются в организации для детей-сирот и детей, оставшихся без попечения родителей, всех типов (статья 155.1).</w:t>
      </w:r>
    </w:p>
    <w:p w:rsidR="00D844C1" w:rsidRDefault="00D844C1" w:rsidP="00D844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44C1" w:rsidRDefault="00D844C1" w:rsidP="00D844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44C1" w:rsidRDefault="00D844C1" w:rsidP="00D844C1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Помощник прокурора </w:t>
      </w:r>
    </w:p>
    <w:p w:rsidR="00D844C1" w:rsidRPr="00501CFA" w:rsidRDefault="00D844C1" w:rsidP="00D844C1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Малмыжского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В.В. Елькин</w:t>
      </w:r>
    </w:p>
    <w:p w:rsidR="00D844C1" w:rsidRPr="00501CFA" w:rsidRDefault="00D844C1" w:rsidP="00D844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844C1" w:rsidRPr="00501CFA" w:rsidSect="00501CFA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06"/>
    <w:rsid w:val="001667F5"/>
    <w:rsid w:val="003D096A"/>
    <w:rsid w:val="00501CFA"/>
    <w:rsid w:val="00A02406"/>
    <w:rsid w:val="00B55CF1"/>
    <w:rsid w:val="00D8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CFA"/>
    <w:rPr>
      <w:rFonts w:cs="Arial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CFA"/>
    <w:rPr>
      <w:rFonts w:cs="Arial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22041216G</dc:creator>
  <cp:lastModifiedBy>User</cp:lastModifiedBy>
  <cp:revision>2</cp:revision>
  <dcterms:created xsi:type="dcterms:W3CDTF">2023-11-20T06:50:00Z</dcterms:created>
  <dcterms:modified xsi:type="dcterms:W3CDTF">2023-11-20T06:50:00Z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1b8ba543c9754cde8cd6ff016b33848b</vt:lpwstr>
  </property>
</Properties>
</file>