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9E50" w14:textId="451AF1A3" w:rsidR="003B0479" w:rsidRDefault="003B0479" w:rsidP="002B258D">
      <w:pPr>
        <w:ind w:firstLine="709"/>
        <w:jc w:val="both"/>
        <w:rPr>
          <w:sz w:val="28"/>
          <w:szCs w:val="28"/>
        </w:rPr>
      </w:pPr>
    </w:p>
    <w:p w14:paraId="298DBDC2" w14:textId="77777777" w:rsidR="00147AD9" w:rsidRDefault="00147AD9" w:rsidP="00147AD9">
      <w:pPr>
        <w:spacing w:after="100"/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Кратковременные отключения трансляции эфирных телерадиопрограмм в Кировской области 18-20 марта</w:t>
      </w:r>
    </w:p>
    <w:p w14:paraId="3DB58103" w14:textId="77777777" w:rsidR="00147AD9" w:rsidRDefault="00147AD9" w:rsidP="00147AD9">
      <w:pPr>
        <w:ind w:firstLine="709"/>
        <w:jc w:val="both"/>
        <w:rPr>
          <w:sz w:val="25"/>
          <w:szCs w:val="25"/>
        </w:rPr>
      </w:pPr>
      <w:r>
        <w:rPr>
          <w:b/>
          <w:sz w:val="25"/>
          <w:szCs w:val="25"/>
        </w:rPr>
        <w:t xml:space="preserve">18-20 марта с 10:00 до 16:00 (МСК) </w:t>
      </w:r>
      <w:r>
        <w:rPr>
          <w:sz w:val="25"/>
          <w:szCs w:val="25"/>
        </w:rPr>
        <w:t>на четырех радиотелевизионных станциях (РТС) филиала РТРС «Кировский ОРТПЦ» ожидаются перерывы трансляции эфирных телерадиопрограмм, связанные с проведением плановых профилактических работ.</w:t>
      </w:r>
    </w:p>
    <w:p w14:paraId="77231924" w14:textId="77777777" w:rsidR="00147AD9" w:rsidRDefault="00147AD9" w:rsidP="00147AD9">
      <w:pPr>
        <w:ind w:firstLine="709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Так, в указанное время </w:t>
      </w:r>
      <w:r>
        <w:rPr>
          <w:b/>
          <w:sz w:val="25"/>
          <w:szCs w:val="25"/>
        </w:rPr>
        <w:t>18 марта на РТС ««Большой Рой»</w:t>
      </w:r>
      <w:r>
        <w:rPr>
          <w:sz w:val="25"/>
          <w:szCs w:val="25"/>
        </w:rPr>
        <w:t xml:space="preserve"> (Уржумский район) и </w:t>
      </w:r>
      <w:r>
        <w:rPr>
          <w:b/>
          <w:sz w:val="25"/>
          <w:szCs w:val="25"/>
        </w:rPr>
        <w:t>19 марта на РТС «Опарино»</w:t>
      </w:r>
      <w:r>
        <w:rPr>
          <w:sz w:val="25"/>
          <w:szCs w:val="25"/>
        </w:rPr>
        <w:t xml:space="preserve"> (Опаринский район) возможны приостановки вещания первого и второго мультиплексов цифрового эфирного телевидения (ЦЭТВ). </w:t>
      </w:r>
      <w:r>
        <w:rPr>
          <w:b/>
          <w:sz w:val="25"/>
          <w:szCs w:val="25"/>
        </w:rPr>
        <w:t xml:space="preserve">20 марта на РТС «Вятские Поляны» </w:t>
      </w:r>
      <w:r>
        <w:rPr>
          <w:sz w:val="25"/>
          <w:szCs w:val="25"/>
        </w:rPr>
        <w:t xml:space="preserve">(Вятскополянский район) </w:t>
      </w:r>
      <w:r>
        <w:rPr>
          <w:b/>
          <w:sz w:val="25"/>
          <w:szCs w:val="25"/>
        </w:rPr>
        <w:t xml:space="preserve">и РТС «Мураши» </w:t>
      </w:r>
      <w:r>
        <w:rPr>
          <w:sz w:val="25"/>
          <w:szCs w:val="25"/>
        </w:rPr>
        <w:t xml:space="preserve">(Мурашинский район) ожидаются перерывы трансляции ЦЭТВ, а также </w:t>
      </w:r>
      <w:r>
        <w:rPr>
          <w:sz w:val="25"/>
          <w:szCs w:val="25"/>
          <w:lang w:val="en-US"/>
        </w:rPr>
        <w:t>FM</w:t>
      </w:r>
      <w:r>
        <w:rPr>
          <w:sz w:val="25"/>
          <w:szCs w:val="25"/>
        </w:rPr>
        <w:t xml:space="preserve">-вещания «Радио России». </w:t>
      </w:r>
    </w:p>
    <w:p w14:paraId="18887E1B" w14:textId="77777777" w:rsidR="00147AD9" w:rsidRDefault="00147AD9" w:rsidP="00147AD9">
      <w:pPr>
        <w:spacing w:after="10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Перерывы вещания ЦЭТВ возможны в населенных пунктах Вятскополянского, Кильмезского, Малмыжского, Уржумского и Юрьянского районов, Мурашинского и Опаринского муниципальных округов, принимающих сигнал с этих РТС. </w:t>
      </w:r>
    </w:p>
    <w:p w14:paraId="475A8762" w14:textId="77777777" w:rsidR="00147AD9" w:rsidRDefault="00147AD9" w:rsidP="00147AD9">
      <w:pPr>
        <w:spacing w:after="10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Регулярное регламентное обслуживание, которое проводится во время профилактики, позволяет продлить срок службы оборудования и обеспечить бесперебойную трансляцию. Даты и время остановок согласованы с вещателями.</w:t>
      </w:r>
    </w:p>
    <w:p w14:paraId="77088F91" w14:textId="77777777" w:rsidR="00147AD9" w:rsidRDefault="00147AD9" w:rsidP="00147AD9">
      <w:pPr>
        <w:spacing w:after="10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>Если после возобновления трансляции на радиотелевизионных станциях прием сигнала ЦЭТВ у телезрителей не восстановился автоматически, рекомендуется провести перезагрузку приемного пользовательского оборудования и повторный поиск каналов. Перезагрузка пользовательского оборудования позволяет «сбросить» накопленные ошибки программного обеспечения ТВ или приставки и восстановить прием. </w:t>
      </w:r>
    </w:p>
    <w:p w14:paraId="1E78AD22" w14:textId="77777777" w:rsidR="00147AD9" w:rsidRDefault="00147AD9" w:rsidP="00147AD9">
      <w:pPr>
        <w:spacing w:after="10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Цифровое эфирное телевещание обеспечивает более 98% жителей региона доступом к 20-ти телевизионным и трем радиоканалам в высоком качестве без абонентской платы. Для просмотра ЦЭТВ необходима сертифицированная ДМВ-антенна, соответствующая условиям приема, а также телевизор с поддержкой DVB-T2. К ТВ, не поддерживающему данный стандарт, необходимо дополнительно подключить приставку DVB-T2. </w:t>
      </w:r>
    </w:p>
    <w:p w14:paraId="1696A3C8" w14:textId="77777777" w:rsidR="00147AD9" w:rsidRDefault="00147AD9" w:rsidP="00147AD9">
      <w:pPr>
        <w:spacing w:after="100"/>
        <w:ind w:firstLine="708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Первый мультиплекс ЦЭТВ (пакет РТРС-1):</w:t>
      </w:r>
      <w:r>
        <w:rPr>
          <w:sz w:val="25"/>
          <w:szCs w:val="25"/>
        </w:rPr>
        <w:t> Первый канал, Россия-1, Матч-ТВ, НТВ, Петербург - 5 канал, Россия-Культура, Россия-24, Карусель, ОТР, ТВ-Центр, а также «Радио России», Радио «Маяк» и «Вести ФM». На каналах Россия-1, Россия-24, «Радио России» и ОТР предусмотрена трансляция региональных программ.</w:t>
      </w:r>
    </w:p>
    <w:p w14:paraId="2C15EC80" w14:textId="77777777" w:rsidR="00147AD9" w:rsidRDefault="00147AD9" w:rsidP="00147AD9">
      <w:pPr>
        <w:spacing w:after="100"/>
        <w:ind w:firstLine="708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Второй мультиплекс ЦЭТВ (пакет РТРС-2):</w:t>
      </w:r>
      <w:r>
        <w:rPr>
          <w:sz w:val="25"/>
          <w:szCs w:val="25"/>
        </w:rPr>
        <w:t> РЕН-ТВ, СПАС, СТС, Домашний, ТВ-3, Пятница, Звезда, Мир, ТНТ, Муз-ТВ.</w:t>
      </w:r>
    </w:p>
    <w:p w14:paraId="601EB0DB" w14:textId="77777777" w:rsidR="00147AD9" w:rsidRDefault="00147AD9" w:rsidP="00147AD9">
      <w:pPr>
        <w:spacing w:after="100"/>
        <w:ind w:firstLine="708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Подробную информацию об эфирном телерадиовещании в регионе, в том числе актуальный график перерывов трансляции, можно найти на сайте </w:t>
      </w:r>
      <w:proofErr w:type="spellStart"/>
      <w:r>
        <w:rPr>
          <w:b/>
          <w:sz w:val="25"/>
          <w:szCs w:val="25"/>
        </w:rPr>
        <w:t>ртрс.рф</w:t>
      </w:r>
      <w:proofErr w:type="spellEnd"/>
      <w:r>
        <w:rPr>
          <w:b/>
          <w:sz w:val="25"/>
          <w:szCs w:val="25"/>
        </w:rPr>
        <w:t>.</w:t>
      </w:r>
    </w:p>
    <w:p w14:paraId="73C7FF4F" w14:textId="77777777" w:rsidR="00147AD9" w:rsidRPr="002B258D" w:rsidRDefault="00147AD9" w:rsidP="002B258D">
      <w:pPr>
        <w:ind w:firstLine="709"/>
        <w:jc w:val="both"/>
        <w:rPr>
          <w:sz w:val="28"/>
          <w:szCs w:val="28"/>
        </w:rPr>
      </w:pPr>
    </w:p>
    <w:sectPr w:rsidR="00147AD9" w:rsidRPr="002B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79"/>
    <w:rsid w:val="000A3B49"/>
    <w:rsid w:val="00147AD9"/>
    <w:rsid w:val="002B258D"/>
    <w:rsid w:val="003B0479"/>
    <w:rsid w:val="0065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98B9"/>
  <w15:chartTrackingRefBased/>
  <w15:docId w15:val="{AA1B95BA-5042-491C-8A2D-6179B9B0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7AD9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3B047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7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47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47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7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7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47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47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47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0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0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4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04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04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04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04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04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047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3B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47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3B0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047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3B04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047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3B04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0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3B04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0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6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2025-03-07T08:28:00Z</dcterms:created>
  <dcterms:modified xsi:type="dcterms:W3CDTF">2025-03-13T13:01:00Z</dcterms:modified>
</cp:coreProperties>
</file>